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因公</w:t>
      </w:r>
      <w:r>
        <w:rPr>
          <w:rFonts w:hint="eastAsia" w:ascii="方正小标宋简体" w:eastAsia="方正小标宋简体"/>
          <w:sz w:val="44"/>
          <w:szCs w:val="44"/>
        </w:rPr>
        <w:t>出国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eastAsia="方正小标宋简体"/>
          <w:sz w:val="44"/>
          <w:szCs w:val="44"/>
        </w:rPr>
        <w:t>反馈表</w:t>
      </w:r>
    </w:p>
    <w:tbl>
      <w:tblPr>
        <w:tblStyle w:val="4"/>
        <w:tblpPr w:leftFromText="180" w:rightFromText="180" w:vertAnchor="text" w:horzAnchor="page" w:tblpX="780" w:tblpY="268"/>
        <w:tblOverlap w:val="never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165"/>
        <w:gridCol w:w="193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组团单位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任务批件号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团长姓名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实际出访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人数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出访国家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地区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出访时间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ind w:firstLine="960" w:firstLineChars="4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实际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执行和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事后公示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（√为选中）</w:t>
            </w:r>
          </w:p>
        </w:tc>
        <w:tc>
          <w:tcPr>
            <w:tcW w:w="8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ascii="黑体" w:hAnsi="宋体" w:eastAsia="黑体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-2147483640</wp:posOffset>
                  </wp:positionH>
                  <wp:positionV relativeFrom="paragraph">
                    <wp:posOffset>-2147483640</wp:posOffset>
                  </wp:positionV>
                  <wp:extent cx="447675" cy="228600"/>
                  <wp:effectExtent l="0" t="0" r="9525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/>
                <w:szCs w:val="21"/>
              </w:rPr>
              <w:t>1.出访任务、行程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t>实际执行情况</w:t>
            </w:r>
            <w:r>
              <w:rPr>
                <w:rFonts w:hint="eastAsia" w:ascii="黑体" w:hAnsi="宋体" w:eastAsia="黑体"/>
                <w:szCs w:val="21"/>
              </w:rPr>
              <w:t>与报批内容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t>是否</w:t>
            </w:r>
            <w:r>
              <w:rPr>
                <w:rFonts w:hint="eastAsia" w:ascii="黑体" w:hAnsi="宋体" w:eastAsia="黑体"/>
                <w:szCs w:val="21"/>
              </w:rPr>
              <w:t>一致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是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黑体" w:hAnsi="宋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1）是否存在</w:t>
            </w:r>
            <w:r>
              <w:rPr>
                <w:rFonts w:hint="eastAsia" w:ascii="黑体" w:hAnsi="宋体" w:eastAsia="黑体" w:cs="Times New Roman"/>
                <w:szCs w:val="21"/>
              </w:rPr>
              <w:t>超期停留情况。</w:t>
            </w:r>
            <w:r>
              <w:rPr>
                <w:rFonts w:hint="eastAsia" w:ascii="黑体" w:hAnsi="宋体" w:eastAsia="黑体" w:cs="Times New Roman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是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2）是否</w:t>
            </w:r>
            <w:r>
              <w:rPr>
                <w:rFonts w:hint="eastAsia" w:ascii="黑体" w:hAnsi="宋体" w:eastAsia="黑体" w:cs="Times New Roman"/>
                <w:szCs w:val="21"/>
              </w:rPr>
              <w:t>存在变更出访线路情况</w:t>
            </w:r>
            <w:r>
              <w:rPr>
                <w:rFonts w:hint="eastAsia" w:ascii="黑体" w:hAnsi="宋体" w:eastAsia="黑体"/>
                <w:szCs w:val="21"/>
              </w:rPr>
              <w:t>。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是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3）是否存在</w:t>
            </w:r>
            <w:r>
              <w:rPr>
                <w:rFonts w:hint="eastAsia" w:ascii="黑体" w:hAnsi="宋体" w:eastAsia="黑体" w:cs="Times New Roman"/>
                <w:szCs w:val="21"/>
              </w:rPr>
              <w:t>绕道情况</w:t>
            </w:r>
            <w:r>
              <w:rPr>
                <w:rFonts w:hint="eastAsia" w:ascii="黑体" w:hAnsi="宋体" w:eastAsia="黑体"/>
                <w:szCs w:val="21"/>
              </w:rPr>
              <w:t>。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是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4）是否存在</w:t>
            </w:r>
            <w:r>
              <w:rPr>
                <w:rFonts w:hint="eastAsia" w:ascii="黑体" w:hAnsi="宋体" w:eastAsia="黑体" w:cs="Times New Roman"/>
                <w:szCs w:val="21"/>
              </w:rPr>
              <w:t>参加与公务无关活动情况</w:t>
            </w:r>
            <w:r>
              <w:rPr>
                <w:rFonts w:hint="eastAsia" w:ascii="黑体" w:hAnsi="宋体" w:eastAsia="黑体"/>
                <w:szCs w:val="21"/>
              </w:rPr>
              <w:t>。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是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5）是否</w:t>
            </w:r>
            <w:r>
              <w:rPr>
                <w:rFonts w:hint="eastAsia" w:ascii="黑体" w:hAnsi="宋体" w:eastAsia="黑体" w:cs="Times New Roman"/>
                <w:szCs w:val="21"/>
              </w:rPr>
              <w:t>存在减少公务活动情况</w:t>
            </w:r>
            <w:r>
              <w:rPr>
                <w:rFonts w:hint="eastAsia" w:ascii="黑体" w:hAnsi="宋体" w:eastAsia="黑体"/>
                <w:szCs w:val="21"/>
              </w:rPr>
              <w:t>。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是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t>是</w:t>
            </w:r>
            <w:r>
              <w:rPr>
                <w:rFonts w:hint="eastAsia" w:ascii="黑体" w:eastAsia="黑体"/>
                <w:szCs w:val="21"/>
                <w:lang w:eastAsia="zh-CN"/>
              </w:rPr>
              <w:t>否</w:t>
            </w:r>
            <w:r>
              <w:rPr>
                <w:rFonts w:hint="eastAsia" w:ascii="黑体" w:eastAsia="黑体"/>
                <w:szCs w:val="21"/>
              </w:rPr>
              <w:t xml:space="preserve">存在其他违反外事纪律情况。               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是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3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.是否存在因公出国“四风”问题。                       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是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黑体" w:eastAsia="黑体"/>
                <w:szCs w:val="21"/>
                <w:lang w:val="en-US"/>
              </w:rPr>
            </w:pPr>
            <w:r>
              <w:rPr>
                <w:rFonts w:hint="default" w:ascii="黑体" w:eastAsia="黑体"/>
                <w:szCs w:val="21"/>
                <w:lang w:val="en" w:eastAsia="zh-CN"/>
              </w:rPr>
              <w:t>4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.是否已完成</w:t>
            </w:r>
            <w:r>
              <w:rPr>
                <w:rFonts w:hint="eastAsia" w:ascii="黑体" w:eastAsia="黑体"/>
                <w:szCs w:val="21"/>
                <w:lang w:eastAsia="zh-CN"/>
              </w:rPr>
              <w:t>事后公示</w:t>
            </w:r>
            <w:r>
              <w:rPr>
                <w:rFonts w:hint="eastAsia" w:ascii="黑体" w:eastAsia="黑体"/>
                <w:szCs w:val="21"/>
              </w:rPr>
              <w:t>。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是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宋体" w:eastAsia="黑体"/>
                <w:szCs w:val="21"/>
                <w:lang w:val="en" w:eastAsia="zh-CN"/>
              </w:rPr>
              <w:t>5</w:t>
            </w:r>
            <w:r>
              <w:rPr>
                <w:rFonts w:hint="eastAsia" w:ascii="黑体" w:hAnsi="宋体" w:eastAsia="黑体"/>
                <w:szCs w:val="21"/>
                <w:lang w:val="en" w:eastAsia="zh-CN"/>
              </w:rPr>
              <w:t>.</w:t>
            </w:r>
            <w:r>
              <w:rPr>
                <w:rFonts w:hint="eastAsia" w:ascii="黑体" w:eastAsia="黑体"/>
                <w:szCs w:val="21"/>
                <w:lang w:eastAsia="zh-CN"/>
              </w:rPr>
              <w:t>公示结果有无异议</w:t>
            </w:r>
            <w:r>
              <w:rPr>
                <w:rFonts w:hint="eastAsia" w:ascii="黑体" w:eastAsia="黑体"/>
                <w:szCs w:val="21"/>
              </w:rPr>
              <w:t>。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有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无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eastAsia="黑体"/>
                <w:szCs w:val="21"/>
                <w:lang w:val="en"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如存在上述情况，请另纸说明。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经费使用情况</w:t>
            </w:r>
          </w:p>
        </w:tc>
        <w:tc>
          <w:tcPr>
            <w:tcW w:w="8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合计使用经费：</w:t>
            </w:r>
            <w:r>
              <w:rPr>
                <w:rFonts w:hint="eastAsia" w:cs="Times New Roman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（万元），其中市本级财政：</w:t>
            </w:r>
            <w:r>
              <w:rPr>
                <w:rFonts w:hint="eastAsia" w:cs="Times New Roman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（万元）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eastAsia="黑体"/>
                <w:szCs w:val="21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其他：</w:t>
            </w:r>
            <w:r>
              <w:rPr>
                <w:rFonts w:hint="eastAsia" w:cs="Times New Roman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（万元）。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楷体_GB2312" w:hAnsi="Calibri" w:eastAsia="楷体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出国情况报告</w:t>
            </w:r>
          </w:p>
        </w:tc>
        <w:tc>
          <w:tcPr>
            <w:tcW w:w="8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出国情况报告请另纸附上，需包括基本情况、主要成果、建议意见和跟进落实举措等内容。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4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 xml:space="preserve">副局级及以上领导出国情况报告，均已按业务审批程序报分管领导审阅。  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是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2268" w:type="dxa"/>
            <w:noWrap w:val="0"/>
            <w:vAlign w:val="center"/>
          </w:tcPr>
          <w:p>
            <w:pPr>
              <w:spacing w:beforeLines="50" w:line="3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组团单位</w:t>
            </w:r>
          </w:p>
          <w:p>
            <w:pPr>
              <w:spacing w:beforeLines="50" w:line="3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3"/>
            <w:noWrap w:val="0"/>
            <w:vAlign w:val="top"/>
          </w:tcPr>
          <w:p>
            <w:pPr>
              <w:spacing w:beforeLines="50" w:line="3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480" w:firstLineChars="16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请使</w:t>
      </w:r>
      <w:r>
        <w:rPr>
          <w:rFonts w:hint="eastAsia" w:ascii="仿宋_GB2312" w:hAnsi="仿宋_GB2312" w:eastAsia="仿宋_GB2312" w:cs="仿宋_GB2312"/>
          <w:sz w:val="24"/>
          <w:szCs w:val="24"/>
        </w:rPr>
        <w:t>用A4纸打印，勿涂改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ind w:left="0" w:leftChars="0" w:right="-313" w:rightChars="-149" w:firstLine="840" w:firstLineChars="350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组团单位应在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回国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后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一个月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内，将此表与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事后反馈材料提</w:t>
      </w:r>
      <w:r>
        <w:rPr>
          <w:rFonts w:hint="eastAsia" w:ascii="仿宋_GB2312" w:hAnsi="仿宋_GB2312" w:eastAsia="仿宋_GB2312" w:cs="仿宋_GB2312"/>
          <w:sz w:val="24"/>
          <w:szCs w:val="24"/>
        </w:rPr>
        <w:t>交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厦门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外办。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黑体" w:hAnsi="黑体" w:eastAsia="黑体" w:cs="黑体"/>
        <w:sz w:val="28"/>
        <w:szCs w:val="28"/>
        <w:lang w:val="en-US" w:eastAsia="zh-CN"/>
      </w:rPr>
    </w:pPr>
    <w:r>
      <w:rPr>
        <w:rFonts w:hint="eastAsia" w:ascii="黑体" w:hAnsi="黑体" w:eastAsia="黑体" w:cs="黑体"/>
        <w:sz w:val="28"/>
        <w:szCs w:val="28"/>
        <w:lang w:val="en-US" w:eastAsia="zh-CN"/>
      </w:rPr>
      <w:t>202512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532C7"/>
    <w:rsid w:val="1B7532C7"/>
    <w:rsid w:val="1BED88D8"/>
    <w:rsid w:val="7CDE6F5A"/>
    <w:rsid w:val="AEF7FF57"/>
    <w:rsid w:val="BFEE343E"/>
    <w:rsid w:val="C5FE95E9"/>
    <w:rsid w:val="DF7BA719"/>
    <w:rsid w:val="F557BA2B"/>
    <w:rsid w:val="F6F102F9"/>
    <w:rsid w:val="F7BCEC92"/>
    <w:rsid w:val="F7D2CE69"/>
    <w:rsid w:val="F9FFC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2025-12-20T23:33:00Z</dcterms:created>
  <dc:creator>xmadmin</dc:creator>
  <cp:lastModifiedBy>xmadmin</cp:lastModifiedBy>
  <cp:lastPrinted>2025-12-20T23:41:00Z</cp:lastPrinted>
  <dcterms:modified xsi:type="dcterms:W3CDTF">2026-01-09T10:12:32Z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07BDAA348D49C31FCB5C42699EFCE609</vt:lpwstr>
  </property>
</Properties>
</file>